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6155" w14:textId="60650B34" w:rsidR="009D4C25" w:rsidRDefault="009D4C25" w:rsidP="00F30CB5">
      <w:pPr>
        <w:tabs>
          <w:tab w:val="left" w:pos="3555"/>
          <w:tab w:val="right" w:leader="dot" w:pos="9639"/>
        </w:tabs>
        <w:rPr>
          <w:rFonts w:ascii="Times New Roman" w:hAnsi="Times New Roman"/>
          <w:b/>
          <w:i/>
          <w:sz w:val="32"/>
          <w:szCs w:val="32"/>
          <w:u w:val="single"/>
        </w:rPr>
      </w:pPr>
      <w:bookmarkStart w:id="0" w:name="_GoBack"/>
      <w:bookmarkEnd w:id="0"/>
    </w:p>
    <w:p w14:paraId="1F6BC599" w14:textId="04885427" w:rsidR="00CF5EB5" w:rsidRDefault="00CF5EB5" w:rsidP="00F30CB5">
      <w:pPr>
        <w:tabs>
          <w:tab w:val="left" w:pos="3555"/>
          <w:tab w:val="right" w:leader="dot" w:pos="9639"/>
        </w:tabs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18E7FED7" w14:textId="77777777" w:rsidR="00CF5EB5" w:rsidRPr="00E46A20" w:rsidRDefault="00CF5EB5" w:rsidP="00CF5EB5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hu-HU"/>
        </w:rPr>
      </w:pPr>
      <w:r w:rsidRPr="00E46A20">
        <w:rPr>
          <w:rFonts w:ascii="Times New Roman" w:eastAsia="Times New Roman" w:hAnsi="Times New Roman"/>
          <w:b/>
          <w:color w:val="222222"/>
          <w:sz w:val="28"/>
          <w:szCs w:val="28"/>
          <w:lang w:eastAsia="hu-HU"/>
        </w:rPr>
        <w:t>Tájékoztató szülőknek tanulási képességvizsgálatról</w:t>
      </w:r>
      <w:r>
        <w:rPr>
          <w:rFonts w:ascii="Times New Roman" w:eastAsia="Times New Roman" w:hAnsi="Times New Roman"/>
          <w:b/>
          <w:color w:val="222222"/>
          <w:sz w:val="28"/>
          <w:szCs w:val="28"/>
          <w:lang w:eastAsia="hu-HU"/>
        </w:rPr>
        <w:t xml:space="preserve"> (alapvizsgálatról)</w:t>
      </w:r>
    </w:p>
    <w:p w14:paraId="17283B53" w14:textId="77777777" w:rsidR="00CF5EB5" w:rsidRPr="004952EE" w:rsidRDefault="00CF5EB5" w:rsidP="00CF5EB5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eastAsia="hu-HU"/>
        </w:rPr>
      </w:pPr>
    </w:p>
    <w:p w14:paraId="7D78A1FC" w14:textId="77777777" w:rsidR="00CF5EB5" w:rsidRPr="00E46A20" w:rsidRDefault="00CF5EB5" w:rsidP="00CF5EB5">
      <w:pPr>
        <w:shd w:val="clear" w:color="auto" w:fill="FFFFFF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E46A2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Tisztelt Szülők!</w:t>
      </w:r>
    </w:p>
    <w:p w14:paraId="17EB41A7" w14:textId="77777777" w:rsidR="00CF5EB5" w:rsidRPr="00E46A20" w:rsidRDefault="00CF5EB5" w:rsidP="00CF5EB5">
      <w:pPr>
        <w:shd w:val="clear" w:color="auto" w:fill="FFFFFF"/>
        <w:tabs>
          <w:tab w:val="left" w:pos="8108"/>
        </w:tabs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E46A2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ab/>
      </w:r>
    </w:p>
    <w:p w14:paraId="374255F2" w14:textId="77777777" w:rsidR="00CF5EB5" w:rsidRPr="00E46A20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E46A2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tanulási képességvizsgálattal kapcsolatosan szeretnénk néhány lényeges tudnivalót megosztani Önökkel. </w:t>
      </w:r>
    </w:p>
    <w:p w14:paraId="06E7FA30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hu-HU"/>
        </w:rPr>
      </w:pPr>
    </w:p>
    <w:p w14:paraId="0C75ABAD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b/>
          <w:color w:val="222222"/>
          <w:lang w:eastAsia="hu-HU"/>
        </w:rPr>
      </w:pPr>
      <w:r w:rsidRPr="004952EE">
        <w:rPr>
          <w:rFonts w:ascii="Times New Roman" w:eastAsia="Times New Roman" w:hAnsi="Times New Roman"/>
          <w:b/>
          <w:color w:val="222222"/>
          <w:lang w:eastAsia="hu-HU"/>
        </w:rPr>
        <w:t>Miért van szükség a vizsgálatra?</w:t>
      </w:r>
    </w:p>
    <w:p w14:paraId="1947D415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hu-HU"/>
        </w:rPr>
      </w:pPr>
    </w:p>
    <w:p w14:paraId="739FE100" w14:textId="20967B9D" w:rsidR="00CF5EB5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hu-HU"/>
        </w:rPr>
      </w:pPr>
      <w:r w:rsidRPr="004952EE">
        <w:rPr>
          <w:rFonts w:ascii="Times New Roman" w:eastAsia="Times New Roman" w:hAnsi="Times New Roman"/>
          <w:color w:val="222222"/>
          <w:lang w:eastAsia="hu-HU"/>
        </w:rPr>
        <w:t xml:space="preserve">A vizsgálat okát, szükségességének indokát a tanuló pedagógusa ismerteti a szülővel. A kérőlapot a </w:t>
      </w:r>
      <w:r w:rsidR="009B0B60">
        <w:rPr>
          <w:rFonts w:ascii="Times New Roman" w:eastAsia="Times New Roman" w:hAnsi="Times New Roman"/>
          <w:color w:val="222222"/>
          <w:lang w:eastAsia="hu-HU"/>
        </w:rPr>
        <w:t>az intézmény a</w:t>
      </w:r>
      <w:r w:rsidRPr="004952EE">
        <w:rPr>
          <w:rFonts w:ascii="Times New Roman" w:eastAsia="Times New Roman" w:hAnsi="Times New Roman"/>
          <w:color w:val="222222"/>
          <w:lang w:eastAsia="hu-HU"/>
        </w:rPr>
        <w:t xml:space="preserve"> </w:t>
      </w:r>
      <w:r w:rsidR="009B0B60" w:rsidRPr="004952EE">
        <w:rPr>
          <w:rFonts w:ascii="Times New Roman" w:eastAsia="Times New Roman" w:hAnsi="Times New Roman"/>
          <w:color w:val="222222"/>
          <w:lang w:eastAsia="hu-HU"/>
        </w:rPr>
        <w:t>szülő</w:t>
      </w:r>
      <w:r w:rsidR="009B0B60">
        <w:rPr>
          <w:rFonts w:ascii="Times New Roman" w:eastAsia="Times New Roman" w:hAnsi="Times New Roman"/>
          <w:color w:val="222222"/>
          <w:lang w:eastAsia="hu-HU"/>
        </w:rPr>
        <w:t>vel</w:t>
      </w:r>
      <w:r w:rsidR="009B0B60" w:rsidRPr="004952EE">
        <w:rPr>
          <w:rFonts w:ascii="Times New Roman" w:eastAsia="Times New Roman" w:hAnsi="Times New Roman"/>
          <w:color w:val="222222"/>
          <w:lang w:eastAsia="hu-HU"/>
        </w:rPr>
        <w:t xml:space="preserve"> </w:t>
      </w:r>
      <w:r w:rsidRPr="004952EE">
        <w:rPr>
          <w:rFonts w:ascii="Times New Roman" w:eastAsia="Times New Roman" w:hAnsi="Times New Roman"/>
          <w:color w:val="222222"/>
          <w:lang w:eastAsia="hu-HU"/>
        </w:rPr>
        <w:t>együttműködve tölti ki, melyet azután a szülőnek, a kitöltésben közreműködő pedagógusnak, illetve az intézmény igazgatój</w:t>
      </w:r>
      <w:r>
        <w:rPr>
          <w:rFonts w:ascii="Times New Roman" w:eastAsia="Times New Roman" w:hAnsi="Times New Roman"/>
          <w:color w:val="222222"/>
          <w:lang w:eastAsia="hu-HU"/>
        </w:rPr>
        <w:t xml:space="preserve">ának is </w:t>
      </w:r>
      <w:r w:rsidRPr="004952EE">
        <w:rPr>
          <w:rFonts w:ascii="Times New Roman" w:eastAsia="Times New Roman" w:hAnsi="Times New Roman"/>
          <w:color w:val="222222"/>
          <w:lang w:eastAsia="hu-HU"/>
        </w:rPr>
        <w:t>alá kell írnia</w:t>
      </w:r>
      <w:r>
        <w:rPr>
          <w:rFonts w:ascii="Times New Roman" w:eastAsia="Times New Roman" w:hAnsi="Times New Roman"/>
          <w:color w:val="222222"/>
          <w:lang w:eastAsia="hu-HU"/>
        </w:rPr>
        <w:t>.</w:t>
      </w:r>
    </w:p>
    <w:p w14:paraId="57879FC1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hu-HU"/>
        </w:rPr>
      </w:pPr>
    </w:p>
    <w:p w14:paraId="0908988B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b/>
          <w:color w:val="222222"/>
          <w:lang w:eastAsia="hu-HU"/>
        </w:rPr>
      </w:pPr>
      <w:r w:rsidRPr="004952EE">
        <w:rPr>
          <w:rFonts w:ascii="Times New Roman" w:eastAsia="Times New Roman" w:hAnsi="Times New Roman"/>
          <w:b/>
          <w:color w:val="222222"/>
          <w:lang w:eastAsia="hu-HU"/>
        </w:rPr>
        <w:t xml:space="preserve">Hogyan </w:t>
      </w:r>
      <w:r>
        <w:rPr>
          <w:rFonts w:ascii="Times New Roman" w:eastAsia="Times New Roman" w:hAnsi="Times New Roman"/>
          <w:b/>
          <w:color w:val="222222"/>
          <w:lang w:eastAsia="hu-HU"/>
        </w:rPr>
        <w:t>történik a kiértesítés a vizsgálat</w:t>
      </w:r>
      <w:r w:rsidRPr="004952EE">
        <w:rPr>
          <w:rFonts w:ascii="Times New Roman" w:eastAsia="Times New Roman" w:hAnsi="Times New Roman"/>
          <w:b/>
          <w:color w:val="222222"/>
          <w:lang w:eastAsia="hu-HU"/>
        </w:rPr>
        <w:t xml:space="preserve"> időpont</w:t>
      </w:r>
      <w:r>
        <w:rPr>
          <w:rFonts w:ascii="Times New Roman" w:eastAsia="Times New Roman" w:hAnsi="Times New Roman"/>
          <w:b/>
          <w:color w:val="222222"/>
          <w:lang w:eastAsia="hu-HU"/>
        </w:rPr>
        <w:t>já</w:t>
      </w:r>
      <w:r w:rsidRPr="004952EE">
        <w:rPr>
          <w:rFonts w:ascii="Times New Roman" w:eastAsia="Times New Roman" w:hAnsi="Times New Roman"/>
          <w:b/>
          <w:color w:val="222222"/>
          <w:lang w:eastAsia="hu-HU"/>
        </w:rPr>
        <w:t>ról?</w:t>
      </w:r>
    </w:p>
    <w:p w14:paraId="29D0AF6A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hu-HU"/>
        </w:rPr>
      </w:pPr>
    </w:p>
    <w:p w14:paraId="45E641B6" w14:textId="7E2B6F5C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hu-HU"/>
        </w:rPr>
      </w:pPr>
      <w:r w:rsidRPr="004952EE">
        <w:rPr>
          <w:rFonts w:ascii="Times New Roman" w:eastAsia="Times New Roman" w:hAnsi="Times New Roman"/>
          <w:color w:val="222222"/>
          <w:lang w:eastAsia="hu-HU"/>
        </w:rPr>
        <w:t xml:space="preserve">A szakszolgálat munkatársa a vizsgálat időpontját a szülővel/gondviselővel telefonon egyezteti. Ha nem tudjuk elérni, akkor az intézmény segítségét kérjük a kiértesítésben. </w:t>
      </w:r>
      <w:r w:rsidRPr="00E75FED">
        <w:rPr>
          <w:rFonts w:ascii="Times New Roman" w:eastAsia="Times New Roman" w:hAnsi="Times New Roman"/>
          <w:color w:val="222222"/>
          <w:lang w:eastAsia="hu-HU"/>
        </w:rPr>
        <w:t>Amennyiben a szülő két kiértesítést követően sem jelenik meg gyermekével a vizsgálaton, a 15/2013. (II. 26.) EMMI rendelet értelmében az ügyet a gyermek lakóhelye, tartózkodási helye szerint illetékes tankerületi központhoz továbbítjuk (kivéve: ha a szülő előre jelzi a távolmaradás indokát, pl.</w:t>
      </w:r>
      <w:r w:rsidR="00755566">
        <w:rPr>
          <w:rFonts w:ascii="Times New Roman" w:eastAsia="Times New Roman" w:hAnsi="Times New Roman"/>
          <w:color w:val="222222"/>
          <w:lang w:eastAsia="hu-HU"/>
        </w:rPr>
        <w:t xml:space="preserve"> kórházi kezelés, betegség, </w:t>
      </w:r>
      <w:proofErr w:type="spellStart"/>
      <w:r w:rsidR="00755566">
        <w:rPr>
          <w:rFonts w:ascii="Times New Roman" w:eastAsia="Times New Roman" w:hAnsi="Times New Roman"/>
          <w:color w:val="222222"/>
          <w:lang w:eastAsia="hu-HU"/>
        </w:rPr>
        <w:t>stb</w:t>
      </w:r>
      <w:proofErr w:type="spellEnd"/>
      <w:r w:rsidRPr="00E75FED">
        <w:rPr>
          <w:rFonts w:ascii="Times New Roman" w:eastAsia="Times New Roman" w:hAnsi="Times New Roman"/>
          <w:color w:val="222222"/>
          <w:lang w:eastAsia="hu-HU"/>
        </w:rPr>
        <w:t>)</w:t>
      </w:r>
      <w:r w:rsidR="00755566">
        <w:rPr>
          <w:rFonts w:ascii="Times New Roman" w:eastAsia="Times New Roman" w:hAnsi="Times New Roman"/>
          <w:color w:val="222222"/>
          <w:lang w:eastAsia="hu-HU"/>
        </w:rPr>
        <w:t>.</w:t>
      </w:r>
    </w:p>
    <w:p w14:paraId="2D73B28B" w14:textId="77777777" w:rsidR="00CF5EB5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b/>
          <w:color w:val="222222"/>
          <w:lang w:eastAsia="hu-HU"/>
        </w:rPr>
      </w:pPr>
    </w:p>
    <w:p w14:paraId="4A9546A7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b/>
          <w:color w:val="222222"/>
          <w:lang w:eastAsia="hu-HU"/>
        </w:rPr>
      </w:pPr>
      <w:r w:rsidRPr="004952EE">
        <w:rPr>
          <w:rFonts w:ascii="Times New Roman" w:eastAsia="Times New Roman" w:hAnsi="Times New Roman"/>
          <w:b/>
          <w:color w:val="222222"/>
          <w:lang w:eastAsia="hu-HU"/>
        </w:rPr>
        <w:t>Miből áll a vizsgálat?</w:t>
      </w:r>
    </w:p>
    <w:p w14:paraId="5BC44B6F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hu-HU"/>
        </w:rPr>
      </w:pPr>
    </w:p>
    <w:p w14:paraId="148EC834" w14:textId="77777777" w:rsidR="00CF5EB5" w:rsidRPr="002D6BB6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hu-HU"/>
        </w:rPr>
      </w:pPr>
      <w:r w:rsidRPr="002D6BB6">
        <w:rPr>
          <w:rFonts w:ascii="Times New Roman" w:eastAsia="Times New Roman" w:hAnsi="Times New Roman"/>
          <w:color w:val="222222"/>
          <w:lang w:eastAsia="hu-HU"/>
        </w:rPr>
        <w:t>Első alkalommal komplex felmérést végzünk minde</w:t>
      </w:r>
      <w:r>
        <w:rPr>
          <w:rFonts w:ascii="Times New Roman" w:eastAsia="Times New Roman" w:hAnsi="Times New Roman"/>
          <w:color w:val="222222"/>
          <w:lang w:eastAsia="hu-HU"/>
        </w:rPr>
        <w:t xml:space="preserve">n tanulónál, mely </w:t>
      </w:r>
      <w:r w:rsidRPr="002D6BB6">
        <w:rPr>
          <w:rFonts w:ascii="Times New Roman" w:eastAsia="Times New Roman" w:hAnsi="Times New Roman"/>
          <w:color w:val="222222"/>
          <w:lang w:eastAsia="hu-HU"/>
        </w:rPr>
        <w:t>pszichológiai és pedagógiai-gyógypedagógiai vizsgálat</w:t>
      </w:r>
      <w:r>
        <w:rPr>
          <w:rFonts w:ascii="Times New Roman" w:eastAsia="Times New Roman" w:hAnsi="Times New Roman"/>
          <w:color w:val="222222"/>
          <w:lang w:eastAsia="hu-HU"/>
        </w:rPr>
        <w:t>ból áll</w:t>
      </w:r>
      <w:r w:rsidRPr="002D6BB6">
        <w:rPr>
          <w:rFonts w:ascii="Times New Roman" w:eastAsia="Times New Roman" w:hAnsi="Times New Roman"/>
          <w:color w:val="222222"/>
          <w:lang w:eastAsia="hu-HU"/>
        </w:rPr>
        <w:t xml:space="preserve">. </w:t>
      </w:r>
    </w:p>
    <w:p w14:paraId="44A3356D" w14:textId="77777777" w:rsidR="00CF5EB5" w:rsidRPr="00D731F6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b/>
          <w:color w:val="222222"/>
          <w:lang w:eastAsia="hu-HU"/>
        </w:rPr>
      </w:pPr>
      <w:r>
        <w:rPr>
          <w:rFonts w:ascii="Times New Roman" w:eastAsia="Times New Roman" w:hAnsi="Times New Roman"/>
          <w:color w:val="222222"/>
          <w:lang w:eastAsia="hu-HU"/>
        </w:rPr>
        <w:t>Ha a tanuló</w:t>
      </w:r>
      <w:r w:rsidRPr="002D6BB6">
        <w:rPr>
          <w:rFonts w:ascii="Times New Roman" w:eastAsia="Times New Roman" w:hAnsi="Times New Roman"/>
          <w:color w:val="222222"/>
          <w:lang w:eastAsia="hu-HU"/>
        </w:rPr>
        <w:t xml:space="preserve"> intézménye a kérőlapon magatartási, beilleszkedési gondokat is jelez, </w:t>
      </w:r>
      <w:r w:rsidRPr="007A6909">
        <w:rPr>
          <w:rFonts w:ascii="Times New Roman" w:eastAsia="Times New Roman" w:hAnsi="Times New Roman"/>
          <w:b/>
          <w:color w:val="222222"/>
          <w:lang w:eastAsia="hu-HU"/>
        </w:rPr>
        <w:t>a vizsgálat részeként</w:t>
      </w:r>
      <w:r w:rsidRPr="002D6BB6">
        <w:rPr>
          <w:rFonts w:ascii="Times New Roman" w:eastAsia="Times New Roman" w:hAnsi="Times New Roman"/>
          <w:color w:val="222222"/>
          <w:lang w:eastAsia="hu-HU"/>
        </w:rPr>
        <w:t xml:space="preserve"> </w:t>
      </w:r>
      <w:r w:rsidRPr="002D6BB6">
        <w:rPr>
          <w:rFonts w:ascii="Times New Roman" w:eastAsia="Times New Roman" w:hAnsi="Times New Roman"/>
          <w:b/>
          <w:color w:val="222222"/>
          <w:lang w:eastAsia="hu-HU"/>
        </w:rPr>
        <w:t xml:space="preserve">pszichológus munkatársunk </w:t>
      </w:r>
      <w:r>
        <w:rPr>
          <w:rFonts w:ascii="Times New Roman" w:eastAsia="Times New Roman" w:hAnsi="Times New Roman"/>
          <w:b/>
          <w:color w:val="222222"/>
          <w:lang w:eastAsia="hu-HU"/>
        </w:rPr>
        <w:t>intézményi (</w:t>
      </w:r>
      <w:r w:rsidRPr="00D731F6">
        <w:rPr>
          <w:rFonts w:ascii="Times New Roman" w:eastAsia="Times New Roman" w:hAnsi="Times New Roman"/>
          <w:b/>
          <w:color w:val="222222"/>
          <w:lang w:eastAsia="hu-HU"/>
        </w:rPr>
        <w:t>tanórai/ szabadidős tevékenység) megfigyelést végez a felmérést megelőzően</w:t>
      </w:r>
      <w:r w:rsidRPr="00E75FED">
        <w:rPr>
          <w:rFonts w:ascii="Times New Roman" w:eastAsia="Times New Roman" w:hAnsi="Times New Roman"/>
          <w:b/>
          <w:color w:val="222222"/>
          <w:lang w:eastAsia="hu-HU"/>
        </w:rPr>
        <w:t>, ille</w:t>
      </w:r>
      <w:r>
        <w:rPr>
          <w:rFonts w:ascii="Times New Roman" w:eastAsia="Times New Roman" w:hAnsi="Times New Roman"/>
          <w:b/>
          <w:color w:val="222222"/>
          <w:lang w:eastAsia="hu-HU"/>
        </w:rPr>
        <w:t xml:space="preserve">tve kérdőívet töltet ki a tanuló </w:t>
      </w:r>
      <w:r w:rsidRPr="00E75FED">
        <w:rPr>
          <w:rFonts w:ascii="Times New Roman" w:eastAsia="Times New Roman" w:hAnsi="Times New Roman"/>
          <w:b/>
          <w:color w:val="222222"/>
          <w:lang w:eastAsia="hu-HU"/>
        </w:rPr>
        <w:t>egyik pedagógusával</w:t>
      </w:r>
      <w:r>
        <w:rPr>
          <w:rFonts w:ascii="Times New Roman" w:eastAsia="Times New Roman" w:hAnsi="Times New Roman"/>
          <w:b/>
          <w:color w:val="222222"/>
          <w:lang w:eastAsia="hu-HU"/>
        </w:rPr>
        <w:t xml:space="preserve"> a viselkedési problémára irányulóan</w:t>
      </w:r>
      <w:r w:rsidRPr="00E75FED">
        <w:rPr>
          <w:rFonts w:ascii="Times New Roman" w:eastAsia="Times New Roman" w:hAnsi="Times New Roman"/>
          <w:b/>
          <w:color w:val="222222"/>
          <w:lang w:eastAsia="hu-HU"/>
        </w:rPr>
        <w:t>.</w:t>
      </w:r>
    </w:p>
    <w:p w14:paraId="44457BD3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hu-HU"/>
        </w:rPr>
      </w:pPr>
    </w:p>
    <w:p w14:paraId="38AC36B4" w14:textId="77777777" w:rsidR="00CF5EB5" w:rsidRPr="004952EE" w:rsidRDefault="00CF5EB5" w:rsidP="00CF5EB5">
      <w:pPr>
        <w:shd w:val="clear" w:color="auto" w:fill="FFFFFF"/>
        <w:jc w:val="both"/>
        <w:rPr>
          <w:rFonts w:ascii="Times New Roman" w:eastAsia="Times New Roman" w:hAnsi="Times New Roman"/>
          <w:b/>
          <w:i/>
          <w:color w:val="222222"/>
          <w:lang w:eastAsia="hu-HU"/>
        </w:rPr>
      </w:pPr>
      <w:r w:rsidRPr="004952EE">
        <w:rPr>
          <w:rFonts w:ascii="Times New Roman" w:eastAsia="Times New Roman" w:hAnsi="Times New Roman"/>
          <w:b/>
          <w:i/>
          <w:color w:val="222222"/>
          <w:lang w:eastAsia="hu-HU"/>
        </w:rPr>
        <w:t>A pszichológiai vizsgálatról</w:t>
      </w:r>
    </w:p>
    <w:p w14:paraId="41BB6431" w14:textId="77777777" w:rsidR="00CF5EB5" w:rsidRPr="004952EE" w:rsidRDefault="00CF5EB5" w:rsidP="00CF5EB5">
      <w:pPr>
        <w:jc w:val="both"/>
        <w:rPr>
          <w:rFonts w:ascii="Times New Roman" w:hAnsi="Times New Roman"/>
        </w:rPr>
      </w:pPr>
      <w:r w:rsidRPr="004952EE">
        <w:rPr>
          <w:rFonts w:ascii="Times New Roman" w:eastAsia="Times New Roman" w:hAnsi="Times New Roman"/>
          <w:color w:val="222222"/>
          <w:lang w:eastAsia="hu-HU"/>
        </w:rPr>
        <w:t>Ennek során arra vagyunk kíváncsiak, hogy hol tart jelenleg gyermeke értelmi fejlődés</w:t>
      </w:r>
      <w:r>
        <w:rPr>
          <w:rFonts w:ascii="Times New Roman" w:eastAsia="Times New Roman" w:hAnsi="Times New Roman"/>
          <w:color w:val="222222"/>
          <w:lang w:eastAsia="hu-HU"/>
        </w:rPr>
        <w:t>e a többi azonos korú gyermekhez</w:t>
      </w:r>
      <w:r w:rsidRPr="004952EE">
        <w:rPr>
          <w:rFonts w:ascii="Times New Roman" w:eastAsia="Times New Roman" w:hAnsi="Times New Roman"/>
          <w:color w:val="222222"/>
          <w:lang w:eastAsia="hu-HU"/>
        </w:rPr>
        <w:t xml:space="preserve"> képest. A feladatok kérdések, kirakók és feladatlapok formájában kerülnek a gyermek elé. Bizonyos esetekben a pszichológiai vizsgálat kiterjedhet még a figyelem, az észlelés és a tanuláshoz kötődő szorongás felmérésére is. Ez a vizsgálati szakasz a gyermek munkatempójától függően </w:t>
      </w:r>
      <w:r w:rsidRPr="004952EE">
        <w:rPr>
          <w:rFonts w:ascii="Times New Roman" w:eastAsia="Times New Roman" w:hAnsi="Times New Roman"/>
          <w:b/>
          <w:color w:val="222222"/>
          <w:lang w:eastAsia="hu-HU"/>
        </w:rPr>
        <w:t>iskolásoknál 90-120 percet</w:t>
      </w:r>
      <w:r w:rsidRPr="004952EE">
        <w:rPr>
          <w:rFonts w:ascii="Times New Roman" w:eastAsia="Times New Roman" w:hAnsi="Times New Roman"/>
          <w:color w:val="222222"/>
          <w:lang w:eastAsia="hu-HU"/>
        </w:rPr>
        <w:t xml:space="preserve"> vehet igénybe</w:t>
      </w:r>
      <w:r w:rsidRPr="004952EE">
        <w:rPr>
          <w:rFonts w:ascii="Times New Roman" w:hAnsi="Times New Roman"/>
        </w:rPr>
        <w:t>.</w:t>
      </w:r>
    </w:p>
    <w:p w14:paraId="4CFF8C9C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02C20A3A" w14:textId="77777777" w:rsidR="00CF5EB5" w:rsidRPr="004952EE" w:rsidRDefault="00CF5EB5" w:rsidP="00CF5EB5">
      <w:pPr>
        <w:jc w:val="both"/>
        <w:rPr>
          <w:rFonts w:ascii="Times New Roman" w:hAnsi="Times New Roman"/>
          <w:b/>
          <w:i/>
        </w:rPr>
      </w:pPr>
      <w:r w:rsidRPr="004952EE">
        <w:rPr>
          <w:rFonts w:ascii="Times New Roman" w:hAnsi="Times New Roman"/>
          <w:b/>
          <w:i/>
        </w:rPr>
        <w:t>A pedagógiai-gyógypedagógiai vizsgálatról</w:t>
      </w:r>
    </w:p>
    <w:p w14:paraId="690F0678" w14:textId="65EA5B1F" w:rsidR="00CF5EB5" w:rsidRPr="004952EE" w:rsidRDefault="00CF5EB5" w:rsidP="00CF5EB5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A felmérés során arra keresünk választ, hogy a pszichológiai vizsgálat által jelzett képességekből men</w:t>
      </w:r>
      <w:r>
        <w:rPr>
          <w:rFonts w:ascii="Times New Roman" w:hAnsi="Times New Roman"/>
        </w:rPr>
        <w:t xml:space="preserve">nyit tud kamatoztatni a tanuló az </w:t>
      </w:r>
      <w:r w:rsidRPr="004952EE">
        <w:rPr>
          <w:rFonts w:ascii="Times New Roman" w:hAnsi="Times New Roman"/>
        </w:rPr>
        <w:t xml:space="preserve">iskolában. Képet kapunk arról, hogy életkorához és kortársaihoz képest a különböző </w:t>
      </w:r>
      <w:r w:rsidR="00755566">
        <w:rPr>
          <w:rFonts w:ascii="Times New Roman" w:hAnsi="Times New Roman"/>
        </w:rPr>
        <w:t xml:space="preserve">pedagógiai </w:t>
      </w:r>
      <w:r w:rsidRPr="004952EE">
        <w:rPr>
          <w:rFonts w:ascii="Times New Roman" w:hAnsi="Times New Roman"/>
        </w:rPr>
        <w:t xml:space="preserve">területeken milyen szinten van a vizsgálat időpontjában. </w:t>
      </w:r>
    </w:p>
    <w:p w14:paraId="00781AAB" w14:textId="71A12AEC" w:rsidR="00CF5EB5" w:rsidRPr="004952EE" w:rsidRDefault="00CF5EB5" w:rsidP="00CF5EB5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  <w:i/>
        </w:rPr>
        <w:t>Iskolás gyermekeknél</w:t>
      </w:r>
      <w:r w:rsidRPr="004952EE">
        <w:rPr>
          <w:rFonts w:ascii="Times New Roman" w:hAnsi="Times New Roman"/>
        </w:rPr>
        <w:t xml:space="preserve"> a következő területeket vizsgáljuk: általános ismeretek, tájékozódás, beszéd, olvasás</w:t>
      </w:r>
      <w:r w:rsidR="00755566">
        <w:rPr>
          <w:rFonts w:ascii="Times New Roman" w:hAnsi="Times New Roman"/>
        </w:rPr>
        <w:t>-szövegértés</w:t>
      </w:r>
      <w:r w:rsidRPr="004952EE">
        <w:rPr>
          <w:rFonts w:ascii="Times New Roman" w:hAnsi="Times New Roman"/>
        </w:rPr>
        <w:t>, írás-helyesírás és mennyiségi</w:t>
      </w:r>
      <w:r w:rsidR="00755566">
        <w:rPr>
          <w:rFonts w:ascii="Times New Roman" w:hAnsi="Times New Roman"/>
        </w:rPr>
        <w:t>-matematikai</w:t>
      </w:r>
      <w:r w:rsidRPr="004952EE">
        <w:rPr>
          <w:rFonts w:ascii="Times New Roman" w:hAnsi="Times New Roman"/>
        </w:rPr>
        <w:t xml:space="preserve"> gondolkodás. </w:t>
      </w:r>
      <w:r w:rsidRPr="004952EE">
        <w:rPr>
          <w:rFonts w:ascii="Times New Roman" w:hAnsi="Times New Roman"/>
          <w:b/>
        </w:rPr>
        <w:t xml:space="preserve">Időtartama kb. 90-120 perc, </w:t>
      </w:r>
      <w:r>
        <w:rPr>
          <w:rFonts w:ascii="Times New Roman" w:hAnsi="Times New Roman"/>
        </w:rPr>
        <w:t xml:space="preserve">mely a </w:t>
      </w:r>
      <w:r w:rsidRPr="004952EE">
        <w:rPr>
          <w:rFonts w:ascii="Times New Roman" w:hAnsi="Times New Roman"/>
        </w:rPr>
        <w:t>tanuló haladási ütemétől függően változhat.</w:t>
      </w:r>
    </w:p>
    <w:p w14:paraId="1AA3B9E9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161FE46F" w14:textId="77777777" w:rsidR="00CF5EB5" w:rsidRPr="004952EE" w:rsidRDefault="00CF5EB5" w:rsidP="00CF5EB5">
      <w:pPr>
        <w:jc w:val="both"/>
        <w:rPr>
          <w:rFonts w:ascii="Times New Roman" w:hAnsi="Times New Roman"/>
          <w:b/>
        </w:rPr>
      </w:pPr>
      <w:r w:rsidRPr="004952EE">
        <w:rPr>
          <w:rFonts w:ascii="Times New Roman" w:hAnsi="Times New Roman"/>
        </w:rPr>
        <w:lastRenderedPageBreak/>
        <w:t xml:space="preserve">A vizsgálatot végző szakemberek egyeztetését követően a szülői </w:t>
      </w:r>
      <w:r>
        <w:rPr>
          <w:rFonts w:ascii="Times New Roman" w:hAnsi="Times New Roman"/>
        </w:rPr>
        <w:t>konzultációra</w:t>
      </w:r>
      <w:r w:rsidRPr="004952EE">
        <w:rPr>
          <w:rFonts w:ascii="Times New Roman" w:hAnsi="Times New Roman"/>
        </w:rPr>
        <w:t xml:space="preserve"> a kora délutáni órákban kerül sor. Ekkor személyes megbeszélés keretében a szülőket részletesen tájékoztatjuk a vizsgálat tapasztalatairól.</w:t>
      </w:r>
    </w:p>
    <w:p w14:paraId="608B2B8F" w14:textId="77777777" w:rsidR="00CF5EB5" w:rsidRPr="004952EE" w:rsidRDefault="00CF5EB5" w:rsidP="00CF5EB5">
      <w:pPr>
        <w:jc w:val="both"/>
        <w:rPr>
          <w:rFonts w:ascii="Times New Roman" w:hAnsi="Times New Roman"/>
          <w:b/>
        </w:rPr>
      </w:pPr>
    </w:p>
    <w:p w14:paraId="5612FC1B" w14:textId="77777777" w:rsidR="00CF5EB5" w:rsidRPr="004952EE" w:rsidRDefault="00CF5EB5" w:rsidP="00CF5EB5">
      <w:pPr>
        <w:jc w:val="both"/>
        <w:rPr>
          <w:rFonts w:ascii="Times New Roman" w:hAnsi="Times New Roman"/>
          <w:b/>
        </w:rPr>
      </w:pPr>
      <w:r w:rsidRPr="004952EE">
        <w:rPr>
          <w:rFonts w:ascii="Times New Roman" w:hAnsi="Times New Roman"/>
          <w:b/>
        </w:rPr>
        <w:t>Milyen diagnózis várható?</w:t>
      </w:r>
    </w:p>
    <w:p w14:paraId="315E703A" w14:textId="77777777" w:rsidR="00CF5EB5" w:rsidRPr="004952EE" w:rsidRDefault="00CF5EB5" w:rsidP="00CF5EB5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A diagnózist a két vizsgálat eredményeinek kiértékelése után, azok összevetésével alakítjuk ki. Ha bármely területen</w:t>
      </w:r>
      <w:r>
        <w:rPr>
          <w:rFonts w:ascii="Times New Roman" w:hAnsi="Times New Roman"/>
        </w:rPr>
        <w:t xml:space="preserve"> elmaradást tapasztalunk, iskolai megsegítést, fejlesztő pedagógiai ellátást javasolunk. A</w:t>
      </w:r>
      <w:r w:rsidRPr="004952EE">
        <w:rPr>
          <w:rFonts w:ascii="Times New Roman" w:hAnsi="Times New Roman"/>
        </w:rPr>
        <w:t xml:space="preserve"> diagnózis lehet: </w:t>
      </w:r>
      <w:r w:rsidRPr="004952EE">
        <w:rPr>
          <w:rFonts w:ascii="Times New Roman" w:hAnsi="Times New Roman"/>
          <w:b/>
        </w:rPr>
        <w:t>BTM-N</w:t>
      </w:r>
      <w:r w:rsidRPr="004952EE">
        <w:rPr>
          <w:rFonts w:ascii="Times New Roman" w:hAnsi="Times New Roman"/>
        </w:rPr>
        <w:t xml:space="preserve"> (beilleszkedési, tanulási, magatartási nehézség) vagy </w:t>
      </w:r>
      <w:r w:rsidRPr="004952EE">
        <w:rPr>
          <w:rFonts w:ascii="Times New Roman" w:hAnsi="Times New Roman"/>
          <w:b/>
        </w:rPr>
        <w:t>SNI</w:t>
      </w:r>
      <w:r w:rsidRPr="004952EE">
        <w:rPr>
          <w:rFonts w:ascii="Times New Roman" w:hAnsi="Times New Roman"/>
        </w:rPr>
        <w:t xml:space="preserve"> (sajátos nevelési igény); a megítélés indokát a szülővel mindenkor közöljük, ezzel kapcsolatosan részletes tájékoztatást adunk, illetve lehetőséget biztosítunk a felmerülő kérdések megválaszolására.</w:t>
      </w:r>
    </w:p>
    <w:p w14:paraId="0F042170" w14:textId="77777777" w:rsidR="00CF5EB5" w:rsidRPr="004952EE" w:rsidRDefault="00CF5EB5" w:rsidP="00CF5EB5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Amennyiben nem igazolódik sem SNI, sem BTM-N diagnózis, az optimális fejlődés érdekében a</w:t>
      </w:r>
      <w:r>
        <w:rPr>
          <w:rFonts w:ascii="Times New Roman" w:hAnsi="Times New Roman"/>
        </w:rPr>
        <w:t xml:space="preserve">kkor is javasolhatunk a </w:t>
      </w:r>
      <w:r w:rsidRPr="004952EE">
        <w:rPr>
          <w:rFonts w:ascii="Times New Roman" w:hAnsi="Times New Roman"/>
        </w:rPr>
        <w:t>tanuló állapotától függően egyéb megsegítést, ellátást.</w:t>
      </w:r>
    </w:p>
    <w:p w14:paraId="2C837A4A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4AF72FFD" w14:textId="77777777" w:rsidR="00CF5EB5" w:rsidRPr="004952EE" w:rsidRDefault="00CF5EB5" w:rsidP="00CF5EB5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 xml:space="preserve">A vizsgálatot követően előzetes szakértői véleményt adunk ki, ahol a gondviselő írásban nyilatkozik, hogy a szakértői vélemény várható tartalmáról és a diagnózisról szóbeli tájékoztatást kapott. </w:t>
      </w:r>
    </w:p>
    <w:p w14:paraId="07F8E537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727E1C76" w14:textId="77777777" w:rsidR="00CF5EB5" w:rsidRPr="004952EE" w:rsidRDefault="00CF5EB5" w:rsidP="00CF5EB5">
      <w:pPr>
        <w:jc w:val="both"/>
        <w:rPr>
          <w:rFonts w:ascii="Times New Roman" w:hAnsi="Times New Roman"/>
          <w:b/>
        </w:rPr>
      </w:pPr>
      <w:r w:rsidRPr="004952EE">
        <w:rPr>
          <w:rFonts w:ascii="Times New Roman" w:hAnsi="Times New Roman"/>
          <w:b/>
        </w:rPr>
        <w:t>Mit kell hozni a vizsgálatra?</w:t>
      </w:r>
    </w:p>
    <w:p w14:paraId="6B16BE85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6297E4A2" w14:textId="77777777" w:rsidR="00CF5EB5" w:rsidRPr="004952EE" w:rsidRDefault="00CF5EB5" w:rsidP="00CF5EB5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iskolai füzetek (munkafüzetek), amelyben tanítási órán dolgoznak</w:t>
      </w:r>
    </w:p>
    <w:p w14:paraId="782AFF7A" w14:textId="32F99FC6" w:rsidR="00CF5EB5" w:rsidRPr="004952EE" w:rsidRDefault="00CF5EB5" w:rsidP="00CF5EB5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 xml:space="preserve">ellenőrző </w:t>
      </w:r>
      <w:r w:rsidR="00755566">
        <w:rPr>
          <w:rFonts w:ascii="Times New Roman" w:hAnsi="Times New Roman"/>
        </w:rPr>
        <w:t xml:space="preserve">a beírt érdemjegyekkel </w:t>
      </w:r>
      <w:r w:rsidRPr="004952EE">
        <w:rPr>
          <w:rFonts w:ascii="Times New Roman" w:hAnsi="Times New Roman"/>
        </w:rPr>
        <w:t>vagy kinyomtatott e-napló</w:t>
      </w:r>
    </w:p>
    <w:p w14:paraId="2497E95A" w14:textId="77777777" w:rsidR="00CF5EB5" w:rsidRPr="004952EE" w:rsidRDefault="00CF5EB5" w:rsidP="00CF5EB5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 xml:space="preserve">ha a szülő elvált, bírósági határozat arról, hogy ki a gondviselő </w:t>
      </w:r>
    </w:p>
    <w:p w14:paraId="72DFE940" w14:textId="77777777" w:rsidR="00CF5EB5" w:rsidRPr="004952EE" w:rsidRDefault="00CF5EB5" w:rsidP="00CF5EB5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enni-, innivaló</w:t>
      </w:r>
    </w:p>
    <w:p w14:paraId="13042800" w14:textId="77777777" w:rsidR="00CF5EB5" w:rsidRPr="004952EE" w:rsidRDefault="00CF5EB5" w:rsidP="00CF5EB5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ha orvosi kivizsgáláson voltak, ennek eredménye</w:t>
      </w:r>
      <w:r>
        <w:rPr>
          <w:rFonts w:ascii="Times New Roman" w:hAnsi="Times New Roman"/>
        </w:rPr>
        <w:t>, zárójelentés</w:t>
      </w:r>
    </w:p>
    <w:p w14:paraId="217F4345" w14:textId="77777777" w:rsidR="00CF5EB5" w:rsidRDefault="00CF5EB5" w:rsidP="00CF5EB5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E46A20">
        <w:rPr>
          <w:rFonts w:ascii="Times New Roman" w:hAnsi="Times New Roman"/>
        </w:rPr>
        <w:t>szemüveg, egyéb segédeszköz (ha a gyermek rendelkezik ilyennel)</w:t>
      </w:r>
    </w:p>
    <w:p w14:paraId="2A447B8B" w14:textId="77777777" w:rsidR="00CF5EB5" w:rsidRPr="00E46A20" w:rsidRDefault="00CF5EB5" w:rsidP="00CF5EB5">
      <w:pPr>
        <w:ind w:left="720"/>
        <w:jc w:val="both"/>
        <w:rPr>
          <w:rFonts w:ascii="Times New Roman" w:hAnsi="Times New Roman"/>
        </w:rPr>
      </w:pPr>
    </w:p>
    <w:p w14:paraId="2044564B" w14:textId="77777777" w:rsidR="00CF5EB5" w:rsidRDefault="00CF5EB5" w:rsidP="00CF5EB5">
      <w:pPr>
        <w:jc w:val="both"/>
        <w:rPr>
          <w:rFonts w:ascii="Times New Roman" w:hAnsi="Times New Roman"/>
        </w:rPr>
      </w:pPr>
    </w:p>
    <w:p w14:paraId="78AF4A11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77B971AC" w14:textId="77777777" w:rsidR="00CF5EB5" w:rsidRPr="004952EE" w:rsidRDefault="00CF5EB5" w:rsidP="00CF5EB5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Ha a vizsgálattal kapcsolatosan egyéb kérdései lennének, elérhetőségeink:</w:t>
      </w:r>
    </w:p>
    <w:p w14:paraId="204ACB4C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7065E72B" w14:textId="77777777" w:rsidR="00CF5EB5" w:rsidRPr="004952EE" w:rsidRDefault="00CF5EB5" w:rsidP="00CF5EB5">
      <w:pPr>
        <w:jc w:val="both"/>
        <w:rPr>
          <w:rFonts w:ascii="Times New Roman" w:hAnsi="Times New Roman"/>
          <w:b/>
        </w:rPr>
      </w:pPr>
      <w:r w:rsidRPr="004952EE">
        <w:rPr>
          <w:rFonts w:ascii="Times New Roman" w:hAnsi="Times New Roman"/>
          <w:b/>
        </w:rPr>
        <w:t>Csongrád</w:t>
      </w:r>
      <w:r>
        <w:rPr>
          <w:rFonts w:ascii="Times New Roman" w:hAnsi="Times New Roman"/>
          <w:b/>
        </w:rPr>
        <w:t>-Csanád</w:t>
      </w:r>
      <w:r w:rsidRPr="004952EE">
        <w:rPr>
          <w:rFonts w:ascii="Times New Roman" w:hAnsi="Times New Roman"/>
          <w:b/>
        </w:rPr>
        <w:t xml:space="preserve"> Megyei Pedagógiai Szakszolgálat Makói Tagintézménye</w:t>
      </w:r>
    </w:p>
    <w:p w14:paraId="10623E2E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23F8315F" w14:textId="5E26F70A" w:rsidR="00CF5EB5" w:rsidRPr="004952EE" w:rsidRDefault="00CF5EB5" w:rsidP="00CF5E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telefonos elérhetőség: </w:t>
      </w:r>
      <w:r>
        <w:rPr>
          <w:rFonts w:ascii="Times New Roman" w:hAnsi="Times New Roman"/>
        </w:rPr>
        <w:tab/>
        <w:t>62/</w:t>
      </w:r>
      <w:r w:rsidR="003E03CB">
        <w:rPr>
          <w:rFonts w:ascii="Times New Roman" w:hAnsi="Times New Roman"/>
        </w:rPr>
        <w:t>998-740</w:t>
      </w:r>
    </w:p>
    <w:p w14:paraId="038AC802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7E279491" w14:textId="77777777" w:rsidR="00CF5EB5" w:rsidRPr="004952EE" w:rsidRDefault="00CF5EB5" w:rsidP="00CF5EB5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postai elérhetős</w:t>
      </w:r>
      <w:r>
        <w:rPr>
          <w:rFonts w:ascii="Times New Roman" w:hAnsi="Times New Roman"/>
        </w:rPr>
        <w:t xml:space="preserve">ég: </w:t>
      </w:r>
      <w:r>
        <w:rPr>
          <w:rFonts w:ascii="Times New Roman" w:hAnsi="Times New Roman"/>
        </w:rPr>
        <w:tab/>
      </w:r>
      <w:r w:rsidRPr="004952EE">
        <w:rPr>
          <w:rFonts w:ascii="Times New Roman" w:hAnsi="Times New Roman"/>
        </w:rPr>
        <w:t>6900 Makó, Vásárhelyi u. 1-3.</w:t>
      </w:r>
    </w:p>
    <w:p w14:paraId="4F7B8672" w14:textId="77777777" w:rsidR="00CF5EB5" w:rsidRPr="004952EE" w:rsidRDefault="00CF5EB5" w:rsidP="00CF5EB5">
      <w:pPr>
        <w:jc w:val="both"/>
        <w:rPr>
          <w:rFonts w:ascii="Times New Roman" w:hAnsi="Times New Roman"/>
        </w:rPr>
      </w:pPr>
    </w:p>
    <w:p w14:paraId="50E1A259" w14:textId="77777777" w:rsidR="00CF5EB5" w:rsidRDefault="00CF5EB5" w:rsidP="00CF5EB5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e-mail:</w:t>
      </w:r>
      <w:r w:rsidRPr="004952EE">
        <w:rPr>
          <w:rFonts w:ascii="Times New Roman" w:hAnsi="Times New Roman"/>
        </w:rPr>
        <w:tab/>
      </w:r>
      <w:r w:rsidRPr="004952EE">
        <w:rPr>
          <w:rFonts w:ascii="Times New Roman" w:hAnsi="Times New Roman"/>
        </w:rPr>
        <w:tab/>
      </w:r>
      <w:r w:rsidRPr="004952EE">
        <w:rPr>
          <w:rFonts w:ascii="Times New Roman" w:hAnsi="Times New Roman"/>
        </w:rPr>
        <w:tab/>
      </w:r>
      <w:hyperlink r:id="rId7" w:history="1">
        <w:r w:rsidRPr="004952EE">
          <w:rPr>
            <w:rStyle w:val="Hiperhivatkozs"/>
            <w:rFonts w:ascii="Times New Roman" w:hAnsi="Times New Roman"/>
          </w:rPr>
          <w:t>csmpsz.mako@gmail.com</w:t>
        </w:r>
      </w:hyperlink>
    </w:p>
    <w:p w14:paraId="7B1E0F7D" w14:textId="77777777" w:rsidR="00CF5EB5" w:rsidRDefault="00CF5EB5" w:rsidP="00CF5EB5">
      <w:pPr>
        <w:jc w:val="both"/>
        <w:rPr>
          <w:rFonts w:ascii="Times New Roman" w:hAnsi="Times New Roman"/>
        </w:rPr>
      </w:pPr>
    </w:p>
    <w:p w14:paraId="4B452279" w14:textId="77777777" w:rsidR="00CF5EB5" w:rsidRDefault="00CF5EB5" w:rsidP="00CF5EB5">
      <w:pPr>
        <w:jc w:val="both"/>
        <w:rPr>
          <w:rFonts w:ascii="Times New Roman" w:hAnsi="Times New Roman"/>
        </w:rPr>
      </w:pPr>
    </w:p>
    <w:p w14:paraId="7D112046" w14:textId="77777777" w:rsidR="00CF5EB5" w:rsidRDefault="00CF5EB5" w:rsidP="00F30CB5">
      <w:pPr>
        <w:tabs>
          <w:tab w:val="left" w:pos="3555"/>
          <w:tab w:val="right" w:leader="dot" w:pos="9639"/>
        </w:tabs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25697D36" w14:textId="5AF549D2" w:rsidR="00DE3C41" w:rsidRDefault="00DE3C41" w:rsidP="00F30CB5">
      <w:pPr>
        <w:tabs>
          <w:tab w:val="left" w:pos="3555"/>
          <w:tab w:val="right" w:leader="dot" w:pos="9639"/>
        </w:tabs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0F1DE8E4" w14:textId="77777777" w:rsidR="00DE3C41" w:rsidRDefault="00DE3C41" w:rsidP="00F30CB5">
      <w:pPr>
        <w:tabs>
          <w:tab w:val="left" w:pos="3555"/>
          <w:tab w:val="right" w:leader="dot" w:pos="9639"/>
        </w:tabs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2C350985" w14:textId="77777777" w:rsidR="009D4C25" w:rsidRDefault="009D4C25" w:rsidP="008A494D">
      <w:pPr>
        <w:tabs>
          <w:tab w:val="right" w:leader="dot" w:pos="9639"/>
        </w:tabs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sectPr w:rsidR="009D4C25" w:rsidSect="00FF58D5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C150E" w14:textId="77777777" w:rsidR="00305C89" w:rsidRDefault="00305C89" w:rsidP="00FF58D5">
      <w:r>
        <w:separator/>
      </w:r>
    </w:p>
  </w:endnote>
  <w:endnote w:type="continuationSeparator" w:id="0">
    <w:p w14:paraId="6B1135EE" w14:textId="77777777" w:rsidR="00305C89" w:rsidRDefault="00305C89" w:rsidP="00FF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857848"/>
      <w:docPartObj>
        <w:docPartGallery w:val="Page Numbers (Bottom of Page)"/>
        <w:docPartUnique/>
      </w:docPartObj>
    </w:sdtPr>
    <w:sdtEndPr/>
    <w:sdtContent>
      <w:p w14:paraId="4DFF25E2" w14:textId="300AF7E6" w:rsidR="00AE05D1" w:rsidRDefault="00AE05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3CB">
          <w:rPr>
            <w:noProof/>
          </w:rPr>
          <w:t>1</w:t>
        </w:r>
        <w:r>
          <w:fldChar w:fldCharType="end"/>
        </w:r>
      </w:p>
    </w:sdtContent>
  </w:sdt>
  <w:p w14:paraId="7AC82A6C" w14:textId="77777777" w:rsidR="00AE05D1" w:rsidRDefault="00AE05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E1681" w14:textId="77777777" w:rsidR="00305C89" w:rsidRDefault="00305C89" w:rsidP="00FF58D5">
      <w:r>
        <w:separator/>
      </w:r>
    </w:p>
  </w:footnote>
  <w:footnote w:type="continuationSeparator" w:id="0">
    <w:p w14:paraId="0CF6A0BB" w14:textId="77777777" w:rsidR="00305C89" w:rsidRDefault="00305C89" w:rsidP="00FF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6954" w14:textId="76629071" w:rsidR="00FF58D5" w:rsidRDefault="00305C89">
    <w:pPr>
      <w:pStyle w:val="lfej"/>
    </w:pPr>
    <w:r>
      <w:rPr>
        <w:noProof/>
      </w:rPr>
      <w:pict w14:anchorId="39406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3.85pt;margin-top:-31.5pt;width:589.35pt;height:138.55pt;z-index:251659264;mso-position-horizontal-relative:text;mso-position-vertical-relative:text">
          <v:imagedata r:id="rId1" o:title="mako_varmegye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E8E"/>
    <w:multiLevelType w:val="hybridMultilevel"/>
    <w:tmpl w:val="3FDE822C"/>
    <w:lvl w:ilvl="0" w:tplc="1346A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B774B"/>
    <w:multiLevelType w:val="hybridMultilevel"/>
    <w:tmpl w:val="CF92C848"/>
    <w:lvl w:ilvl="0" w:tplc="2034ED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365"/>
    <w:multiLevelType w:val="hybridMultilevel"/>
    <w:tmpl w:val="00BEEAE8"/>
    <w:lvl w:ilvl="0" w:tplc="35625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D5"/>
    <w:rsid w:val="00020228"/>
    <w:rsid w:val="00022E21"/>
    <w:rsid w:val="000424AB"/>
    <w:rsid w:val="00042A73"/>
    <w:rsid w:val="0007693B"/>
    <w:rsid w:val="000A2209"/>
    <w:rsid w:val="00160A2B"/>
    <w:rsid w:val="001850DE"/>
    <w:rsid w:val="001975AB"/>
    <w:rsid w:val="00215F9B"/>
    <w:rsid w:val="00220CBA"/>
    <w:rsid w:val="00295B98"/>
    <w:rsid w:val="002C1388"/>
    <w:rsid w:val="002E331C"/>
    <w:rsid w:val="00305C89"/>
    <w:rsid w:val="003402BB"/>
    <w:rsid w:val="00343314"/>
    <w:rsid w:val="003652D4"/>
    <w:rsid w:val="003E03CB"/>
    <w:rsid w:val="003E2C2E"/>
    <w:rsid w:val="00413466"/>
    <w:rsid w:val="00420B2C"/>
    <w:rsid w:val="00437785"/>
    <w:rsid w:val="00463A14"/>
    <w:rsid w:val="0047168B"/>
    <w:rsid w:val="0049206E"/>
    <w:rsid w:val="004A761F"/>
    <w:rsid w:val="004C54AE"/>
    <w:rsid w:val="004E100C"/>
    <w:rsid w:val="004F2F7C"/>
    <w:rsid w:val="00503E46"/>
    <w:rsid w:val="00571B72"/>
    <w:rsid w:val="005C325D"/>
    <w:rsid w:val="005D7834"/>
    <w:rsid w:val="00670F2A"/>
    <w:rsid w:val="00697227"/>
    <w:rsid w:val="00697D37"/>
    <w:rsid w:val="006A796C"/>
    <w:rsid w:val="006C11DA"/>
    <w:rsid w:val="006D3175"/>
    <w:rsid w:val="00717C5B"/>
    <w:rsid w:val="00755566"/>
    <w:rsid w:val="007639CD"/>
    <w:rsid w:val="007651F4"/>
    <w:rsid w:val="007A1826"/>
    <w:rsid w:val="007A275B"/>
    <w:rsid w:val="007A7334"/>
    <w:rsid w:val="007E2048"/>
    <w:rsid w:val="00812E48"/>
    <w:rsid w:val="008174F5"/>
    <w:rsid w:val="008239A1"/>
    <w:rsid w:val="00836513"/>
    <w:rsid w:val="008A2F94"/>
    <w:rsid w:val="008A494D"/>
    <w:rsid w:val="008A7673"/>
    <w:rsid w:val="008C7107"/>
    <w:rsid w:val="008F723F"/>
    <w:rsid w:val="0090355D"/>
    <w:rsid w:val="009713A8"/>
    <w:rsid w:val="00983E33"/>
    <w:rsid w:val="009B0B60"/>
    <w:rsid w:val="009D4C25"/>
    <w:rsid w:val="009E07A7"/>
    <w:rsid w:val="00A36930"/>
    <w:rsid w:val="00A512D1"/>
    <w:rsid w:val="00A94D04"/>
    <w:rsid w:val="00A957AA"/>
    <w:rsid w:val="00AA2992"/>
    <w:rsid w:val="00AB08B9"/>
    <w:rsid w:val="00AD63EE"/>
    <w:rsid w:val="00AE05D1"/>
    <w:rsid w:val="00B1438A"/>
    <w:rsid w:val="00B23214"/>
    <w:rsid w:val="00B314FC"/>
    <w:rsid w:val="00B74B92"/>
    <w:rsid w:val="00B81CF3"/>
    <w:rsid w:val="00B83FF3"/>
    <w:rsid w:val="00BD3CE8"/>
    <w:rsid w:val="00C429B3"/>
    <w:rsid w:val="00C71C3F"/>
    <w:rsid w:val="00CA53A4"/>
    <w:rsid w:val="00CB7C7B"/>
    <w:rsid w:val="00CE6AEC"/>
    <w:rsid w:val="00CF5EB5"/>
    <w:rsid w:val="00D141EB"/>
    <w:rsid w:val="00D14454"/>
    <w:rsid w:val="00DC24B1"/>
    <w:rsid w:val="00DD1824"/>
    <w:rsid w:val="00DD4A82"/>
    <w:rsid w:val="00DE3C41"/>
    <w:rsid w:val="00E14743"/>
    <w:rsid w:val="00E55F3C"/>
    <w:rsid w:val="00ED0AC6"/>
    <w:rsid w:val="00F30493"/>
    <w:rsid w:val="00F30CB5"/>
    <w:rsid w:val="00F5316A"/>
    <w:rsid w:val="00F61D5F"/>
    <w:rsid w:val="00F734BB"/>
    <w:rsid w:val="00FB239A"/>
    <w:rsid w:val="00FE4A04"/>
    <w:rsid w:val="00FF12DA"/>
    <w:rsid w:val="00FF58D5"/>
    <w:rsid w:val="735BC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F53148"/>
  <w15:docId w15:val="{02C63598-4570-497C-95E2-EFEACB08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1C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F58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F58D5"/>
  </w:style>
  <w:style w:type="paragraph" w:styleId="llb">
    <w:name w:val="footer"/>
    <w:basedOn w:val="Norml"/>
    <w:link w:val="llbChar"/>
    <w:uiPriority w:val="99"/>
    <w:unhideWhenUsed/>
    <w:rsid w:val="00FF58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58D5"/>
  </w:style>
  <w:style w:type="paragraph" w:customStyle="1" w:styleId="Tblzattartalom">
    <w:name w:val="Táblázattartalom"/>
    <w:basedOn w:val="Norml"/>
    <w:rsid w:val="00FF58D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F58D5"/>
    <w:rPr>
      <w:color w:val="0000FF"/>
      <w:u w:val="single"/>
    </w:rPr>
  </w:style>
  <w:style w:type="paragraph" w:styleId="Listaszerbekezds">
    <w:name w:val="List Paragraph"/>
    <w:basedOn w:val="Norml"/>
    <w:qFormat/>
    <w:rsid w:val="00697227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39"/>
    <w:rsid w:val="0069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mpsz.ma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2015-12-09T09:32:00Z</cp:lastPrinted>
  <dcterms:created xsi:type="dcterms:W3CDTF">2021-02-24T13:38:00Z</dcterms:created>
  <dcterms:modified xsi:type="dcterms:W3CDTF">2025-02-12T08:23:00Z</dcterms:modified>
</cp:coreProperties>
</file>